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 w:bidi="ar-SA"/>
        </w:rPr>
        <w:t>附件</w:t>
      </w:r>
    </w:p>
    <w:p>
      <w:pPr>
        <w:pStyle w:val="3"/>
        <w:jc w:val="center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岗位职责和任职资格</w:t>
      </w:r>
    </w:p>
    <w:p>
      <w:pPr>
        <w:pStyle w:val="4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一、资深记者岗（2人）</w:t>
      </w:r>
    </w:p>
    <w:p>
      <w:pPr>
        <w:spacing w:after="0" w:line="360" w:lineRule="auto"/>
        <w:jc w:val="both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主要职责：</w:t>
      </w:r>
    </w:p>
    <w:p>
      <w:pPr>
        <w:pStyle w:val="14"/>
        <w:rPr>
          <w:rFonts w:hint="eastAsia"/>
        </w:rPr>
      </w:pPr>
      <w:r>
        <w:rPr>
          <w:rFonts w:hint="eastAsia"/>
        </w:rPr>
        <w:t>负责集团重要会议、重大活动、重要事件的新闻采写、宣传报道。</w:t>
      </w:r>
    </w:p>
    <w:p>
      <w:pPr>
        <w:spacing w:after="0" w:line="360" w:lineRule="auto"/>
        <w:jc w:val="both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任职资格：</w:t>
      </w:r>
    </w:p>
    <w:p>
      <w:pPr>
        <w:pStyle w:val="14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年龄40周岁以下；</w:t>
      </w:r>
    </w:p>
    <w:p>
      <w:pPr>
        <w:pStyle w:val="14"/>
        <w:rPr>
          <w:rFonts w:hint="eastAsia"/>
        </w:rPr>
      </w:pPr>
      <w:r>
        <w:rPr>
          <w:rFonts w:hint="eastAsia"/>
        </w:rPr>
        <w:t>大学本科及以上学历，中文、新闻学、政治学、经济学、管理学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建筑类</w:t>
      </w:r>
      <w:r>
        <w:rPr>
          <w:rFonts w:hint="eastAsia"/>
        </w:rPr>
        <w:t>等相关专业；</w:t>
      </w:r>
    </w:p>
    <w:p>
      <w:pPr>
        <w:pStyle w:val="14"/>
        <w:rPr>
          <w:rFonts w:hint="eastAsia"/>
        </w:rPr>
      </w:pPr>
      <w:r>
        <w:rPr>
          <w:rFonts w:hint="eastAsia"/>
        </w:rPr>
        <w:t>具备5年以上采访报道工作经验；</w:t>
      </w:r>
    </w:p>
    <w:p>
      <w:pPr>
        <w:pStyle w:val="14"/>
        <w:rPr>
          <w:rFonts w:hint="eastAsia"/>
        </w:rPr>
      </w:pPr>
      <w:r>
        <w:rPr>
          <w:rFonts w:hint="eastAsia" w:hAnsi="华文楷体"/>
          <w:szCs w:val="21"/>
        </w:rPr>
        <w:t>文字功底深厚；新闻敏感性、沟通能力、责任感、逻辑能力、组织能力强；政治素养高、大局意识强；</w:t>
      </w:r>
    </w:p>
    <w:p>
      <w:pPr>
        <w:pStyle w:val="14"/>
        <w:rPr>
          <w:rFonts w:hint="eastAsia"/>
        </w:rPr>
      </w:pPr>
      <w:r>
        <w:rPr>
          <w:rFonts w:hint="eastAsia" w:hAnsi="华文楷体"/>
          <w:szCs w:val="21"/>
        </w:rPr>
        <w:t>抗压能力强，能适应经常性出差；</w:t>
      </w:r>
    </w:p>
    <w:p>
      <w:pPr>
        <w:pStyle w:val="14"/>
        <w:rPr>
          <w:rFonts w:hint="eastAsia" w:hAnsi="仿宋"/>
          <w:szCs w:val="21"/>
        </w:rPr>
      </w:pPr>
      <w:r>
        <w:rPr>
          <w:rFonts w:hint="eastAsia" w:hAnsi="仿宋"/>
          <w:szCs w:val="21"/>
        </w:rPr>
        <w:t>深入掌握党和国家有关政策、了解中央企业运营实际；熟练掌握国内时政类报道采访和写作，掌握融媒体产品制作；</w:t>
      </w:r>
    </w:p>
    <w:p>
      <w:pPr>
        <w:pStyle w:val="14"/>
        <w:rPr>
          <w:rFonts w:hint="eastAsia"/>
        </w:rPr>
      </w:pPr>
      <w:r>
        <w:rPr>
          <w:rFonts w:hint="eastAsia" w:hAnsi="仿宋"/>
          <w:szCs w:val="21"/>
        </w:rPr>
        <w:t>有中央媒体从事时政新闻采访报道工作经历者优先。</w:t>
      </w:r>
    </w:p>
    <w:p>
      <w:pPr>
        <w:pStyle w:val="4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二、报刊采编与管理岗（1人）</w:t>
      </w:r>
    </w:p>
    <w:p>
      <w:pPr>
        <w:spacing w:after="0" w:line="360" w:lineRule="auto"/>
        <w:jc w:val="both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主要职责：</w:t>
      </w:r>
    </w:p>
    <w:p>
      <w:pPr>
        <w:pStyle w:val="14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制定和组织落实集团报刊管理制度;</w:t>
      </w:r>
    </w:p>
    <w:p>
      <w:pPr>
        <w:pStyle w:val="14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协助做好集团各层级内部报刊阵地建设和管理工作；负责及时更新数据，组织开展内部检查、通报等。指导子企业建好报纸和刊物，组织开展内部报刊从业人员培训、交流等工作;</w:t>
      </w:r>
    </w:p>
    <w:p>
      <w:pPr>
        <w:pStyle w:val="14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根据集团宣传思想工作要点，策划全年48期报纸主题、出版发行计划；结合国家重大主题和集团重大事件、品牌工程等，策划各期报纸企业年刊的主题、版面、重点内容等。</w:t>
      </w:r>
    </w:p>
    <w:p>
      <w:pPr>
        <w:pStyle w:val="14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根据集团宣传思想工作要点，策划年刊的重大主题、出版发行计划;</w:t>
      </w:r>
    </w:p>
    <w:p>
      <w:pPr>
        <w:pStyle w:val="14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负责集团重大新闻的现场采编、报道和融媒体产品制作等;</w:t>
      </w:r>
    </w:p>
    <w:p>
      <w:pPr>
        <w:pStyle w:val="14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负责编制集团报纸、专刊年度费用预算。</w:t>
      </w:r>
    </w:p>
    <w:p>
      <w:pPr>
        <w:spacing w:after="0" w:line="360" w:lineRule="auto"/>
        <w:jc w:val="both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任职资格：</w:t>
      </w:r>
    </w:p>
    <w:p>
      <w:pPr>
        <w:pStyle w:val="14"/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年龄35周岁以下；</w:t>
      </w:r>
    </w:p>
    <w:p>
      <w:pPr>
        <w:pStyle w:val="14"/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大学本科及以上学历，新闻传播学、中文、历史、哲学、管理学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建筑类</w:t>
      </w:r>
      <w:r>
        <w:rPr>
          <w:rFonts w:hint="eastAsia"/>
        </w:rPr>
        <w:t>等相关专业；</w:t>
      </w:r>
    </w:p>
    <w:p>
      <w:pPr>
        <w:pStyle w:val="14"/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拥有相关领域3年以上工作经验;</w:t>
      </w:r>
    </w:p>
    <w:p>
      <w:pPr>
        <w:pStyle w:val="14"/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新闻敏感性、文字能力、沟通能力、责任感、逻辑能力、组织能力较强;</w:t>
      </w:r>
    </w:p>
    <w:p>
      <w:pPr>
        <w:pStyle w:val="14"/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掌握传播学原理、网络出版技术、新闻学原理、出版经营管理、数据库管理、法律常识。</w:t>
      </w:r>
    </w:p>
    <w:p>
      <w:pPr>
        <w:pStyle w:val="4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三、网站采编与管理岗（1人）</w:t>
      </w:r>
    </w:p>
    <w:p>
      <w:pPr>
        <w:spacing w:after="0" w:line="360" w:lineRule="auto"/>
        <w:jc w:val="both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主要职责：</w:t>
      </w:r>
    </w:p>
    <w:p>
      <w:pPr>
        <w:pStyle w:val="14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制定并落实集团内部各层级官方网站管理制度和工作计划，完善集团官方网站管理体系;</w:t>
      </w:r>
    </w:p>
    <w:p>
      <w:pPr>
        <w:pStyle w:val="14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协助开展集团各层级官方网站阵地建设和管理工作；及时更新有关数据，组织开展内部检查、通报等；指导子企业建设官方网站，组织开展内部网站从业人员培训、交流等工作;</w:t>
      </w:r>
    </w:p>
    <w:p>
      <w:pPr>
        <w:pStyle w:val="14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制定并落实网站运营计划，策划集团官方网站栏目、内容、设计等；</w:t>
      </w:r>
    </w:p>
    <w:p>
      <w:pPr>
        <w:pStyle w:val="14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负责集团网站的日常更新和维护，确保网站内容发布及时准确；结合国家重大主题和集团重大事件、品牌工程等，策划、设计集团专题网页和栏目;</w:t>
      </w:r>
    </w:p>
    <w:p>
      <w:pPr>
        <w:pStyle w:val="14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负责网站的安全监管，保持与技术后台的密切沟通，保证网站技术运行安全可靠;</w:t>
      </w:r>
    </w:p>
    <w:p>
      <w:pPr>
        <w:pStyle w:val="14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负责集团重大新闻的现场采编、报道和融媒体产品制作等；</w:t>
      </w:r>
    </w:p>
    <w:p>
      <w:pPr>
        <w:pStyle w:val="14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负责编制集团官方网站年度费用预算。</w:t>
      </w:r>
    </w:p>
    <w:p>
      <w:pPr>
        <w:spacing w:after="0" w:line="360" w:lineRule="auto"/>
        <w:jc w:val="both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任职资格：</w:t>
      </w:r>
    </w:p>
    <w:p>
      <w:pPr>
        <w:pStyle w:val="14"/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年龄35周岁以下；</w:t>
      </w:r>
    </w:p>
    <w:p>
      <w:pPr>
        <w:pStyle w:val="14"/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大学本科及以上学历，中文、历史、哲学、新闻传播学、管理学、信息科学、信息管理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建筑类</w:t>
      </w:r>
      <w:r>
        <w:rPr>
          <w:rFonts w:hint="eastAsia"/>
        </w:rPr>
        <w:t>等相关专业；</w:t>
      </w:r>
    </w:p>
    <w:p>
      <w:pPr>
        <w:pStyle w:val="14"/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拥有相关领域3年以上工作经验;</w:t>
      </w:r>
    </w:p>
    <w:p>
      <w:pPr>
        <w:pStyle w:val="14"/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新闻敏感性、文字能力、沟通能力、责任感、逻辑能力、组织能力较强;</w:t>
      </w:r>
    </w:p>
    <w:p>
      <w:pPr>
        <w:pStyle w:val="14"/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掌握传播学原理、网络出版技术、新闻学原理、出版经营管理、数据库管理、法律常识。</w:t>
      </w:r>
    </w:p>
    <w:p>
      <w:pPr>
        <w:pStyle w:val="4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四、新媒体采编与管理岗（1人）</w:t>
      </w:r>
    </w:p>
    <w:p>
      <w:pPr>
        <w:spacing w:after="0" w:line="360" w:lineRule="auto"/>
        <w:jc w:val="both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主要职责：</w:t>
      </w:r>
    </w:p>
    <w:p>
      <w:pPr>
        <w:pStyle w:val="14"/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制定并落实集团内部各层级新媒体阵地管理制度、管理体系和工作计划;</w:t>
      </w:r>
    </w:p>
    <w:p>
      <w:pPr>
        <w:pStyle w:val="14"/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协助开展集团各层级新媒体阵地建设和管理工作；负责及时更新有关数据，组织开展内部检查、通报等；组织开展内部新媒体从业人员培训、交流等工作;</w:t>
      </w:r>
    </w:p>
    <w:p>
      <w:pPr>
        <w:pStyle w:val="14"/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根据集团宣传思想工作要点，策划新媒体重大主题、年度运营计划，开设新媒体平台专题专栏；</w:t>
      </w:r>
    </w:p>
    <w:p>
      <w:pPr>
        <w:pStyle w:val="14"/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负责新媒体平台信息的日常策划、编发，及时掌握舆论热点，紧跟公司重大新闻，组织落实新媒体专题策划、编制与传播;</w:t>
      </w:r>
    </w:p>
    <w:p>
      <w:pPr>
        <w:pStyle w:val="14"/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做好新媒体平台的推广活动，加强与上级单位和主流媒体新媒体平台的沟通协作，提高集团新媒体内容推广范围，提高新媒体指数;</w:t>
      </w:r>
    </w:p>
    <w:p>
      <w:pPr>
        <w:pStyle w:val="14"/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挖掘新媒体用户的使用习惯、情感特点和体验感受，及时收集用户反馈；</w:t>
      </w:r>
    </w:p>
    <w:p>
      <w:pPr>
        <w:pStyle w:val="14"/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管理评论功能，做好新媒体舆情把控；</w:t>
      </w:r>
    </w:p>
    <w:p>
      <w:pPr>
        <w:pStyle w:val="14"/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定期做好新媒体运营效果评估，撰写相关报告。</w:t>
      </w:r>
    </w:p>
    <w:p>
      <w:pPr>
        <w:pStyle w:val="14"/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负责集团重大新闻的现场采编、报道和融媒体产品制作等；</w:t>
      </w:r>
    </w:p>
    <w:p>
      <w:pPr>
        <w:pStyle w:val="14"/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负责编制集团新媒体年度费用预算。</w:t>
      </w:r>
    </w:p>
    <w:p>
      <w:pPr>
        <w:spacing w:after="0" w:line="360" w:lineRule="auto"/>
        <w:jc w:val="both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任职资格：</w:t>
      </w:r>
    </w:p>
    <w:p>
      <w:pPr>
        <w:pStyle w:val="14"/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年龄35周岁以下；</w:t>
      </w:r>
    </w:p>
    <w:p>
      <w:pPr>
        <w:pStyle w:val="14"/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大学本科及以上学历，中文、历史、哲学、新闻传播学、管理学、信息科学、信息管理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建筑类</w:t>
      </w:r>
      <w:r>
        <w:rPr>
          <w:rFonts w:hint="eastAsia"/>
        </w:rPr>
        <w:t>等相关专业；</w:t>
      </w:r>
    </w:p>
    <w:p>
      <w:pPr>
        <w:pStyle w:val="14"/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拥有相关领域3年以上工作经验;</w:t>
      </w:r>
    </w:p>
    <w:p>
      <w:pPr>
        <w:pStyle w:val="14"/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新闻敏感性、文字能力、沟通能力、责任感、逻辑能力、组织能力较强;</w:t>
      </w:r>
    </w:p>
    <w:p>
      <w:pPr>
        <w:pStyle w:val="14"/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掌握传播学原理、网络出版技术、新闻学原理、出版经营管理、数据库管理、法律常识。</w:t>
      </w:r>
    </w:p>
    <w:p>
      <w:pPr>
        <w:pStyle w:val="4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五、影像采编与管理岗（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人）</w:t>
      </w:r>
    </w:p>
    <w:p>
      <w:pPr>
        <w:spacing w:after="0" w:line="360" w:lineRule="auto"/>
        <w:jc w:val="both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主要职责：</w:t>
      </w:r>
    </w:p>
    <w:p>
      <w:pPr>
        <w:pStyle w:val="14"/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做好集团重要会见、重要会议、重大活动的影像拍摄工作;结合集团重大活动、重点项目、典型人物等，拍摄基层一线影像资料，配合做好宣传工作;</w:t>
      </w:r>
    </w:p>
    <w:p>
      <w:pPr>
        <w:pStyle w:val="14"/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结合集团宣传思想工作要点，策划相应主题的影像文化产品，做好前期策划、拍摄和后期剪辑等各项工作;</w:t>
      </w:r>
    </w:p>
    <w:p>
      <w:pPr>
        <w:pStyle w:val="14"/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负责管理集团文化片、形象片、业绩片、党建宣传片等；</w:t>
      </w:r>
    </w:p>
    <w:p>
      <w:pPr>
        <w:pStyle w:val="14"/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根据集团各媒体阵地传播需求，策划并制作“微视频”等影像传播产品;</w:t>
      </w:r>
    </w:p>
    <w:p>
      <w:pPr>
        <w:pStyle w:val="14"/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策划和组织开展集团内部摄影大赛;</w:t>
      </w:r>
    </w:p>
    <w:p>
      <w:pPr>
        <w:pStyle w:val="14"/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建立并及时更新集团重大新闻影像资料库、企业影像产品库等，做好集团重要影像资料的管理、存档工作；</w:t>
      </w:r>
    </w:p>
    <w:p>
      <w:pPr>
        <w:pStyle w:val="14"/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建好中建摄影协会，招募会员，组织协会活动，管理协会作品和器材;与上级摄影协会对接，做好集团优秀影像作品的宣传和推广；</w:t>
      </w:r>
    </w:p>
    <w:p>
      <w:pPr>
        <w:pStyle w:val="14"/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编制摄影协会年度费用预算。</w:t>
      </w:r>
    </w:p>
    <w:p>
      <w:pPr>
        <w:spacing w:after="0" w:line="360" w:lineRule="auto"/>
        <w:jc w:val="both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任职资格：</w:t>
      </w:r>
    </w:p>
    <w:p>
      <w:pPr>
        <w:pStyle w:val="14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年龄35周岁以下；</w:t>
      </w:r>
    </w:p>
    <w:p>
      <w:pPr>
        <w:pStyle w:val="14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大学本科及以上学历，中文、摄影摄像、新闻传播、新闻采编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建筑类</w:t>
      </w:r>
      <w:r>
        <w:rPr>
          <w:rFonts w:hint="eastAsia"/>
        </w:rPr>
        <w:t>等相关专业；</w:t>
      </w:r>
    </w:p>
    <w:p>
      <w:pPr>
        <w:pStyle w:val="14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拥有相关领域3年以上工作经验;</w:t>
      </w:r>
    </w:p>
    <w:p>
      <w:pPr>
        <w:pStyle w:val="14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新闻敏感性、文字能力、沟通能力、责任感、逻辑能力、组织能力较强;</w:t>
      </w:r>
    </w:p>
    <w:p>
      <w:pPr>
        <w:pStyle w:val="14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掌握管理学基础、视频制作与剪辑、版面编辑与设计、计算机基础；</w:t>
      </w:r>
    </w:p>
    <w:p>
      <w:pPr>
        <w:pStyle w:val="14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有媒体采编等相关从业资格证书者优先。</w:t>
      </w:r>
    </w:p>
    <w:p>
      <w:pPr>
        <w:pStyle w:val="4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六、海外传播专员岗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人）</w:t>
      </w:r>
    </w:p>
    <w:p>
      <w:pPr>
        <w:spacing w:after="0" w:line="360" w:lineRule="auto"/>
        <w:jc w:val="both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主要职责：</w:t>
      </w:r>
    </w:p>
    <w:p>
      <w:pPr>
        <w:numPr>
          <w:ilvl w:val="0"/>
          <w:numId w:val="11"/>
        </w:numPr>
        <w:spacing w:after="0" w:line="360" w:lineRule="auto"/>
        <w:ind w:firstLine="6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结合所在国特点，按照集团海外传播工作要求，制定驻该国子企业的海外传播工作方案和舆情应对方案。</w:t>
      </w:r>
    </w:p>
    <w:p>
      <w:pPr>
        <w:numPr>
          <w:ilvl w:val="0"/>
          <w:numId w:val="11"/>
        </w:numPr>
        <w:spacing w:after="0" w:line="360" w:lineRule="auto"/>
        <w:ind w:firstLine="6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分析所在国媒体状况，有重点选取当地主流媒体，建立和完善媒体库，建立长效联系机制，策划主题，传播企业品牌形象。</w:t>
      </w:r>
    </w:p>
    <w:p>
      <w:pPr>
        <w:numPr>
          <w:ilvl w:val="0"/>
          <w:numId w:val="11"/>
        </w:numPr>
        <w:spacing w:after="0" w:line="360" w:lineRule="auto"/>
        <w:ind w:firstLine="6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开通并运营驻该国子企业海外社交媒体账号，及时跟踪和了解国外主流文化和用户心理，编辑运营集团海外社交媒体账户，开展推广活动。</w:t>
      </w:r>
    </w:p>
    <w:p>
      <w:pPr>
        <w:numPr>
          <w:ilvl w:val="0"/>
          <w:numId w:val="11"/>
        </w:numPr>
        <w:spacing w:after="0" w:line="360" w:lineRule="auto"/>
        <w:ind w:firstLine="6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根据驻外单位实际情况，结合当地高校、智库和公关公司状况，有重点选择至少1家建立联系、开展合作,形成相关成果，并做好传播推广工作。</w:t>
      </w:r>
    </w:p>
    <w:p>
      <w:pPr>
        <w:numPr>
          <w:ilvl w:val="0"/>
          <w:numId w:val="11"/>
        </w:numPr>
        <w:spacing w:after="0" w:line="360" w:lineRule="auto"/>
        <w:ind w:firstLine="6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 xml:space="preserve">结合所在国特点，协助编制并定期修订驻该国子企业跨文化融合手册，做好传播工作。 </w:t>
      </w:r>
    </w:p>
    <w:p>
      <w:pPr>
        <w:numPr>
          <w:ilvl w:val="0"/>
          <w:numId w:val="11"/>
        </w:numPr>
        <w:spacing w:after="0" w:line="360" w:lineRule="auto"/>
        <w:ind w:firstLine="6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结合所在国特点，协助编制并发布驻该国子企业社会责任报告。</w:t>
      </w:r>
    </w:p>
    <w:p>
      <w:pPr>
        <w:numPr>
          <w:ilvl w:val="0"/>
          <w:numId w:val="11"/>
        </w:numPr>
        <w:spacing w:after="0" w:line="360" w:lineRule="auto"/>
        <w:ind w:firstLine="6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策划并组织开展中外人文交流活动。</w:t>
      </w:r>
    </w:p>
    <w:p>
      <w:pPr>
        <w:numPr>
          <w:ilvl w:val="0"/>
          <w:numId w:val="11"/>
        </w:numPr>
        <w:spacing w:after="0" w:line="360" w:lineRule="auto"/>
        <w:ind w:firstLine="6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协助做好舆情引导和处理。</w:t>
      </w:r>
    </w:p>
    <w:p>
      <w:pPr>
        <w:numPr>
          <w:ilvl w:val="0"/>
          <w:numId w:val="11"/>
        </w:numPr>
        <w:spacing w:after="0" w:line="360" w:lineRule="auto"/>
        <w:ind w:firstLine="6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做好集团总部与驻该国子企业的沟通协调工作。</w:t>
      </w:r>
    </w:p>
    <w:p>
      <w:pPr>
        <w:spacing w:after="0" w:line="360" w:lineRule="auto"/>
        <w:jc w:val="both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任职资格：</w:t>
      </w:r>
    </w:p>
    <w:p>
      <w:pPr>
        <w:pStyle w:val="14"/>
        <w:numPr>
          <w:ilvl w:val="0"/>
          <w:numId w:val="12"/>
        </w:numPr>
        <w:spacing w:after="0" w:line="360" w:lineRule="auto"/>
        <w:ind w:firstLineChars="0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原则上不超过35周岁；</w:t>
      </w:r>
    </w:p>
    <w:p>
      <w:pPr>
        <w:pStyle w:val="14"/>
        <w:numPr>
          <w:ilvl w:val="0"/>
          <w:numId w:val="12"/>
        </w:numPr>
        <w:spacing w:after="0" w:line="360" w:lineRule="auto"/>
        <w:ind w:firstLineChars="0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为人正派，责任心、原则性强，党员优先；</w:t>
      </w:r>
    </w:p>
    <w:p>
      <w:pPr>
        <w:pStyle w:val="14"/>
        <w:numPr>
          <w:ilvl w:val="0"/>
          <w:numId w:val="12"/>
        </w:numPr>
        <w:spacing w:after="0" w:line="360" w:lineRule="auto"/>
        <w:ind w:firstLineChars="0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大学本科学历及以上，英语、国际关系、新闻传播学</w:t>
      </w:r>
      <w:r>
        <w:rPr>
          <w:rFonts w:hint="eastAsia" w:cs="宋体"/>
          <w:color w:val="000000"/>
          <w:sz w:val="28"/>
          <w:szCs w:val="28"/>
          <w:lang w:eastAsia="zh-CN"/>
        </w:rPr>
        <w:t>、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建筑类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等相关专业，有媒体采编等相关从业资格证书者优先；</w:t>
      </w:r>
    </w:p>
    <w:p>
      <w:pPr>
        <w:pStyle w:val="14"/>
        <w:numPr>
          <w:ilvl w:val="0"/>
          <w:numId w:val="12"/>
        </w:numPr>
        <w:spacing w:after="0" w:line="360" w:lineRule="auto"/>
        <w:ind w:firstLineChars="0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拥有相关领域3年以上工作经验，新闻敏感性、文字能力、沟通能力、责任感、逻辑能力、组织能力较强；</w:t>
      </w:r>
    </w:p>
    <w:p>
      <w:pPr>
        <w:pStyle w:val="14"/>
        <w:numPr>
          <w:ilvl w:val="0"/>
          <w:numId w:val="12"/>
        </w:numPr>
        <w:spacing w:after="0" w:line="360" w:lineRule="auto"/>
        <w:ind w:firstLineChars="0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掌握外语、传播学原理、新媒体与网络宣传、新闻学原理、法律常识；</w:t>
      </w:r>
    </w:p>
    <w:p>
      <w:pPr>
        <w:pStyle w:val="14"/>
        <w:numPr>
          <w:ilvl w:val="0"/>
          <w:numId w:val="12"/>
        </w:numPr>
        <w:spacing w:after="0" w:line="360" w:lineRule="auto"/>
        <w:ind w:firstLineChars="0"/>
        <w:jc w:val="both"/>
        <w:rPr>
          <w:rFonts w:hint="eastAsia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具有良好的公文写作能力和组织协调能力。</w:t>
      </w:r>
    </w:p>
    <w:p>
      <w:pPr>
        <w:pStyle w:val="4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多语种网站和海外社交媒体运营管理岗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人）</w:t>
      </w:r>
    </w:p>
    <w:p>
      <w:pPr>
        <w:spacing w:after="0" w:line="360" w:lineRule="auto"/>
        <w:jc w:val="both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主要职责：</w:t>
      </w:r>
    </w:p>
    <w:p>
      <w:pPr>
        <w:numPr>
          <w:ilvl w:val="0"/>
          <w:numId w:val="13"/>
        </w:numPr>
        <w:spacing w:after="0" w:line="360" w:lineRule="auto"/>
        <w:ind w:firstLine="6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制定并落实集团内部各层级多语种官方网站、海外社交媒体管理制度和工作计划。</w:t>
      </w:r>
    </w:p>
    <w:p>
      <w:pPr>
        <w:numPr>
          <w:ilvl w:val="0"/>
          <w:numId w:val="13"/>
        </w:numPr>
        <w:spacing w:after="0" w:line="360" w:lineRule="auto"/>
        <w:ind w:firstLine="6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协助开展集团各层级多语种官方网站、海外社交媒体媒体阵地建设和管理工作；负责及时更新有关数据，组织开展内部检查、通报等；指导子企业建设多语种官方网站、海外社交媒体，组织开展内部从业人员培训、交流等工作。</w:t>
      </w:r>
    </w:p>
    <w:p>
      <w:pPr>
        <w:numPr>
          <w:ilvl w:val="0"/>
          <w:numId w:val="13"/>
        </w:numPr>
        <w:spacing w:after="0" w:line="360" w:lineRule="auto"/>
        <w:ind w:firstLine="6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根据集团宣传思想工作要点，策划多语种官方网站、海外社交媒体重大主题、年度运营计划，开设专题专栏。</w:t>
      </w:r>
    </w:p>
    <w:p>
      <w:pPr>
        <w:numPr>
          <w:ilvl w:val="0"/>
          <w:numId w:val="13"/>
        </w:numPr>
        <w:spacing w:after="0" w:line="360" w:lineRule="auto"/>
        <w:ind w:firstLine="6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结合重要国际会议、国家主场外交和集团重大国际工程、人文交流活动等，策划专题海外传播工作方案。</w:t>
      </w:r>
    </w:p>
    <w:p>
      <w:pPr>
        <w:numPr>
          <w:ilvl w:val="0"/>
          <w:numId w:val="13"/>
        </w:numPr>
        <w:spacing w:after="0" w:line="360" w:lineRule="auto"/>
        <w:ind w:firstLine="6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负责多语种官方网站日常运营、维护和信息编发。</w:t>
      </w:r>
    </w:p>
    <w:p>
      <w:pPr>
        <w:numPr>
          <w:ilvl w:val="0"/>
          <w:numId w:val="13"/>
        </w:numPr>
        <w:spacing w:after="0" w:line="360" w:lineRule="auto"/>
        <w:ind w:firstLine="6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负责海外社交媒体平台信息的日常策划、编发；及时跟踪和了解国外主流文化和用户心理，开展推广活动；定期编写效果评估报告。</w:t>
      </w:r>
    </w:p>
    <w:p>
      <w:pPr>
        <w:numPr>
          <w:ilvl w:val="0"/>
          <w:numId w:val="13"/>
        </w:numPr>
        <w:spacing w:after="0" w:line="360" w:lineRule="auto"/>
        <w:ind w:firstLine="6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采写海外工程、人物、活动等新闻，拍摄海外工程、人物、活动等的图片 、视频等，开展深度新闻采写，组织融媒体制作。</w:t>
      </w:r>
    </w:p>
    <w:p>
      <w:pPr>
        <w:numPr>
          <w:ilvl w:val="0"/>
          <w:numId w:val="13"/>
        </w:numPr>
        <w:spacing w:after="0" w:line="360" w:lineRule="auto"/>
        <w:ind w:firstLine="6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协助做好舆情引导和处理。</w:t>
      </w:r>
    </w:p>
    <w:p>
      <w:pPr>
        <w:numPr>
          <w:ilvl w:val="0"/>
          <w:numId w:val="13"/>
        </w:numPr>
        <w:spacing w:after="0" w:line="360" w:lineRule="auto"/>
        <w:ind w:firstLine="6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负责编制集团多语种官方网站和海外社交媒体年度费用预算。</w:t>
      </w:r>
    </w:p>
    <w:p>
      <w:pPr>
        <w:spacing w:after="0" w:line="360" w:lineRule="auto"/>
        <w:jc w:val="both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spacing w:after="0" w:line="360" w:lineRule="auto"/>
        <w:jc w:val="both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任职资格：</w:t>
      </w:r>
    </w:p>
    <w:p>
      <w:pPr>
        <w:pStyle w:val="14"/>
        <w:numPr>
          <w:ilvl w:val="0"/>
          <w:numId w:val="14"/>
        </w:numPr>
        <w:spacing w:after="0" w:line="360" w:lineRule="auto"/>
        <w:ind w:firstLineChars="0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原则上不超过35岁；</w:t>
      </w:r>
    </w:p>
    <w:p>
      <w:pPr>
        <w:pStyle w:val="14"/>
        <w:numPr>
          <w:ilvl w:val="0"/>
          <w:numId w:val="14"/>
        </w:numPr>
        <w:spacing w:after="0" w:line="360" w:lineRule="auto"/>
        <w:ind w:firstLineChars="0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为人正派，责任心、原则性强，党员优先；</w:t>
      </w:r>
    </w:p>
    <w:p>
      <w:pPr>
        <w:pStyle w:val="14"/>
        <w:numPr>
          <w:ilvl w:val="0"/>
          <w:numId w:val="14"/>
        </w:numPr>
        <w:spacing w:after="0" w:line="360" w:lineRule="auto"/>
        <w:ind w:left="993" w:hanging="423" w:firstLineChars="0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大学本科学历及以上，英语、国际关系、新闻学</w:t>
      </w:r>
      <w:r>
        <w:rPr>
          <w:rFonts w:hint="eastAsia" w:cs="宋体"/>
          <w:color w:val="000000"/>
          <w:sz w:val="28"/>
          <w:szCs w:val="28"/>
          <w:lang w:eastAsia="zh-CN"/>
        </w:rPr>
        <w:t>、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建筑类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等相关专业；</w:t>
      </w:r>
    </w:p>
    <w:p>
      <w:pPr>
        <w:pStyle w:val="14"/>
        <w:numPr>
          <w:ilvl w:val="0"/>
          <w:numId w:val="14"/>
        </w:numPr>
        <w:spacing w:after="0" w:line="360" w:lineRule="auto"/>
        <w:ind w:left="993" w:hanging="423" w:firstLineChars="0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拥有相关领域3年以上工作经验，新闻敏感性、文字能力、沟通能力、责任感、逻辑能力、组织能力较强，有媒体采编等相关从业资格证书者优先；</w:t>
      </w:r>
    </w:p>
    <w:p>
      <w:pPr>
        <w:pStyle w:val="14"/>
        <w:numPr>
          <w:ilvl w:val="0"/>
          <w:numId w:val="14"/>
        </w:numPr>
        <w:spacing w:after="0" w:line="360" w:lineRule="auto"/>
        <w:ind w:left="993" w:hanging="423" w:firstLineChars="0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掌握外语、传播学原理、新媒体与网络宣传、新闻学原理、法律常识；</w:t>
      </w:r>
      <w:bookmarkStart w:id="0" w:name="_GoBack"/>
      <w:bookmarkEnd w:id="0"/>
    </w:p>
    <w:p>
      <w:pPr>
        <w:pStyle w:val="14"/>
        <w:numPr>
          <w:ilvl w:val="0"/>
          <w:numId w:val="14"/>
        </w:numPr>
        <w:spacing w:after="0" w:line="360" w:lineRule="auto"/>
        <w:ind w:left="993" w:hanging="423" w:firstLineChars="0"/>
        <w:jc w:val="both"/>
        <w:rPr>
          <w:rFonts w:hint="eastAsia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具有良好的公文写作能力和组织协调能力。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49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LLTx/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0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I38wOS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01E06B"/>
    <w:multiLevelType w:val="multilevel"/>
    <w:tmpl w:val="9E01E06B"/>
    <w:lvl w:ilvl="0" w:tentative="0">
      <w:start w:val="1"/>
      <w:numFmt w:val="decimal"/>
      <w:lvlText w:val="%1)"/>
      <w:lvlJc w:val="left"/>
      <w:pPr>
        <w:ind w:left="989" w:hanging="419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D7396E6D"/>
    <w:multiLevelType w:val="multilevel"/>
    <w:tmpl w:val="D7396E6D"/>
    <w:lvl w:ilvl="0" w:tentative="0">
      <w:start w:val="1"/>
      <w:numFmt w:val="decimal"/>
      <w:lvlText w:val="%1)"/>
      <w:lvlJc w:val="left"/>
      <w:pPr>
        <w:ind w:left="989" w:hanging="419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04B17182"/>
    <w:multiLevelType w:val="multilevel"/>
    <w:tmpl w:val="04B17182"/>
    <w:lvl w:ilvl="0" w:tentative="0">
      <w:start w:val="1"/>
      <w:numFmt w:val="decimal"/>
      <w:lvlText w:val="%1)"/>
      <w:lvlJc w:val="left"/>
      <w:pPr>
        <w:ind w:left="989" w:hanging="419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11343B0A"/>
    <w:multiLevelType w:val="multilevel"/>
    <w:tmpl w:val="11343B0A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E15C6E"/>
    <w:multiLevelType w:val="multilevel"/>
    <w:tmpl w:val="24E15C6E"/>
    <w:lvl w:ilvl="0" w:tentative="0">
      <w:start w:val="1"/>
      <w:numFmt w:val="decimal"/>
      <w:lvlText w:val="%1)"/>
      <w:lvlJc w:val="left"/>
      <w:pPr>
        <w:ind w:left="129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abstractNum w:abstractNumId="5">
    <w:nsid w:val="2C5CBCA0"/>
    <w:multiLevelType w:val="multilevel"/>
    <w:tmpl w:val="2C5CBCA0"/>
    <w:lvl w:ilvl="0" w:tentative="0">
      <w:start w:val="1"/>
      <w:numFmt w:val="decimal"/>
      <w:pStyle w:val="14"/>
      <w:lvlText w:val="%1)"/>
      <w:lvlJc w:val="left"/>
      <w:pPr>
        <w:ind w:left="986" w:hanging="41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abstractNum w:abstractNumId="6">
    <w:nsid w:val="2E6715FC"/>
    <w:multiLevelType w:val="multilevel"/>
    <w:tmpl w:val="2E6715FC"/>
    <w:lvl w:ilvl="0" w:tentative="0">
      <w:start w:val="1"/>
      <w:numFmt w:val="decimal"/>
      <w:lvlText w:val="%1)"/>
      <w:lvlJc w:val="left"/>
      <w:pPr>
        <w:ind w:left="989" w:hanging="419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abstractNum w:abstractNumId="7">
    <w:nsid w:val="3E8669D2"/>
    <w:multiLevelType w:val="multilevel"/>
    <w:tmpl w:val="3E8669D2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AC77B80"/>
    <w:multiLevelType w:val="multilevel"/>
    <w:tmpl w:val="4AC77B80"/>
    <w:lvl w:ilvl="0" w:tentative="0">
      <w:start w:val="1"/>
      <w:numFmt w:val="decimal"/>
      <w:lvlText w:val="%1)"/>
      <w:lvlJc w:val="left"/>
      <w:pPr>
        <w:ind w:left="129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abstractNum w:abstractNumId="9">
    <w:nsid w:val="7BDE3E99"/>
    <w:multiLevelType w:val="multilevel"/>
    <w:tmpl w:val="7BDE3E99"/>
    <w:lvl w:ilvl="0" w:tentative="0">
      <w:start w:val="1"/>
      <w:numFmt w:val="decimal"/>
      <w:lvlText w:val="%1)"/>
      <w:lvlJc w:val="left"/>
      <w:pPr>
        <w:ind w:left="990" w:hanging="420"/>
      </w:p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9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20"/>
    <w:rsid w:val="00002820"/>
    <w:rsid w:val="00010FBC"/>
    <w:rsid w:val="00012B09"/>
    <w:rsid w:val="00024706"/>
    <w:rsid w:val="0004206B"/>
    <w:rsid w:val="00042D25"/>
    <w:rsid w:val="000436B1"/>
    <w:rsid w:val="00056D02"/>
    <w:rsid w:val="0006363D"/>
    <w:rsid w:val="00064F0E"/>
    <w:rsid w:val="000678CF"/>
    <w:rsid w:val="00093514"/>
    <w:rsid w:val="0009560D"/>
    <w:rsid w:val="000A65C2"/>
    <w:rsid w:val="000C0CBF"/>
    <w:rsid w:val="000D142C"/>
    <w:rsid w:val="000D56E8"/>
    <w:rsid w:val="000D5DC2"/>
    <w:rsid w:val="000E4891"/>
    <w:rsid w:val="000E684F"/>
    <w:rsid w:val="000F467F"/>
    <w:rsid w:val="00104EE6"/>
    <w:rsid w:val="00121196"/>
    <w:rsid w:val="00151A10"/>
    <w:rsid w:val="00183F35"/>
    <w:rsid w:val="00185446"/>
    <w:rsid w:val="001A0288"/>
    <w:rsid w:val="001A7451"/>
    <w:rsid w:val="001B1A94"/>
    <w:rsid w:val="001B6937"/>
    <w:rsid w:val="001C051A"/>
    <w:rsid w:val="001C535C"/>
    <w:rsid w:val="001F1412"/>
    <w:rsid w:val="001F58EA"/>
    <w:rsid w:val="001F6FAC"/>
    <w:rsid w:val="00203918"/>
    <w:rsid w:val="00213507"/>
    <w:rsid w:val="00216FFE"/>
    <w:rsid w:val="00223054"/>
    <w:rsid w:val="00225789"/>
    <w:rsid w:val="00232886"/>
    <w:rsid w:val="002347C7"/>
    <w:rsid w:val="002514EA"/>
    <w:rsid w:val="00270FF1"/>
    <w:rsid w:val="00285693"/>
    <w:rsid w:val="002B2EED"/>
    <w:rsid w:val="002B5445"/>
    <w:rsid w:val="002E151A"/>
    <w:rsid w:val="002E69AC"/>
    <w:rsid w:val="002F3A03"/>
    <w:rsid w:val="00313072"/>
    <w:rsid w:val="00314551"/>
    <w:rsid w:val="0033087C"/>
    <w:rsid w:val="00361836"/>
    <w:rsid w:val="00361EAA"/>
    <w:rsid w:val="00367C95"/>
    <w:rsid w:val="00372C94"/>
    <w:rsid w:val="00376557"/>
    <w:rsid w:val="003845D7"/>
    <w:rsid w:val="00385D27"/>
    <w:rsid w:val="003D0A7F"/>
    <w:rsid w:val="003D5C35"/>
    <w:rsid w:val="003E02CE"/>
    <w:rsid w:val="0040474C"/>
    <w:rsid w:val="00415792"/>
    <w:rsid w:val="00427153"/>
    <w:rsid w:val="00433F79"/>
    <w:rsid w:val="0043442F"/>
    <w:rsid w:val="00436EE5"/>
    <w:rsid w:val="0045160F"/>
    <w:rsid w:val="00456B97"/>
    <w:rsid w:val="00477043"/>
    <w:rsid w:val="00494A55"/>
    <w:rsid w:val="00496DCF"/>
    <w:rsid w:val="004B23E2"/>
    <w:rsid w:val="004C121B"/>
    <w:rsid w:val="004C660E"/>
    <w:rsid w:val="004D5D4C"/>
    <w:rsid w:val="004E77C7"/>
    <w:rsid w:val="0050705D"/>
    <w:rsid w:val="00514227"/>
    <w:rsid w:val="00517FF7"/>
    <w:rsid w:val="005225EF"/>
    <w:rsid w:val="00534A41"/>
    <w:rsid w:val="00555F4F"/>
    <w:rsid w:val="005716EF"/>
    <w:rsid w:val="005922E4"/>
    <w:rsid w:val="005A24D9"/>
    <w:rsid w:val="005A6925"/>
    <w:rsid w:val="005C6A86"/>
    <w:rsid w:val="005D04DA"/>
    <w:rsid w:val="005E267B"/>
    <w:rsid w:val="005E7BE3"/>
    <w:rsid w:val="00600562"/>
    <w:rsid w:val="00600C95"/>
    <w:rsid w:val="00602B1D"/>
    <w:rsid w:val="00611E91"/>
    <w:rsid w:val="0064533E"/>
    <w:rsid w:val="00654E2C"/>
    <w:rsid w:val="00666C78"/>
    <w:rsid w:val="0068272F"/>
    <w:rsid w:val="00683145"/>
    <w:rsid w:val="00687B79"/>
    <w:rsid w:val="006D6126"/>
    <w:rsid w:val="006D62D6"/>
    <w:rsid w:val="006F05FE"/>
    <w:rsid w:val="006F0D4E"/>
    <w:rsid w:val="006F68E9"/>
    <w:rsid w:val="0070780E"/>
    <w:rsid w:val="00707AEC"/>
    <w:rsid w:val="007142F9"/>
    <w:rsid w:val="007462FE"/>
    <w:rsid w:val="007543A8"/>
    <w:rsid w:val="00755158"/>
    <w:rsid w:val="007556F6"/>
    <w:rsid w:val="00774823"/>
    <w:rsid w:val="00775686"/>
    <w:rsid w:val="00776C05"/>
    <w:rsid w:val="00782390"/>
    <w:rsid w:val="00787F74"/>
    <w:rsid w:val="00793711"/>
    <w:rsid w:val="0079449C"/>
    <w:rsid w:val="00796423"/>
    <w:rsid w:val="007B20D7"/>
    <w:rsid w:val="007B4643"/>
    <w:rsid w:val="007C04F2"/>
    <w:rsid w:val="007D7119"/>
    <w:rsid w:val="007E3B6E"/>
    <w:rsid w:val="007F1C82"/>
    <w:rsid w:val="007F5DB9"/>
    <w:rsid w:val="00806E9E"/>
    <w:rsid w:val="00807725"/>
    <w:rsid w:val="0081654E"/>
    <w:rsid w:val="00832B57"/>
    <w:rsid w:val="00845948"/>
    <w:rsid w:val="008635E6"/>
    <w:rsid w:val="008718E2"/>
    <w:rsid w:val="00874D90"/>
    <w:rsid w:val="0087536D"/>
    <w:rsid w:val="00880100"/>
    <w:rsid w:val="0089385B"/>
    <w:rsid w:val="00896DCB"/>
    <w:rsid w:val="0089754B"/>
    <w:rsid w:val="008A0106"/>
    <w:rsid w:val="008D156F"/>
    <w:rsid w:val="008F4AF0"/>
    <w:rsid w:val="008F57B7"/>
    <w:rsid w:val="008F5A17"/>
    <w:rsid w:val="008F6580"/>
    <w:rsid w:val="00920B85"/>
    <w:rsid w:val="009227C3"/>
    <w:rsid w:val="00923CE6"/>
    <w:rsid w:val="00932D79"/>
    <w:rsid w:val="0094398E"/>
    <w:rsid w:val="009443EA"/>
    <w:rsid w:val="00947A4C"/>
    <w:rsid w:val="0095012F"/>
    <w:rsid w:val="00992066"/>
    <w:rsid w:val="009B0040"/>
    <w:rsid w:val="009C02CF"/>
    <w:rsid w:val="009D09E7"/>
    <w:rsid w:val="009E4BEB"/>
    <w:rsid w:val="009F0DE4"/>
    <w:rsid w:val="009F4998"/>
    <w:rsid w:val="00A03768"/>
    <w:rsid w:val="00A03E70"/>
    <w:rsid w:val="00A04DDE"/>
    <w:rsid w:val="00A17E61"/>
    <w:rsid w:val="00A21F27"/>
    <w:rsid w:val="00A60C80"/>
    <w:rsid w:val="00A610F8"/>
    <w:rsid w:val="00A77FF0"/>
    <w:rsid w:val="00A85C46"/>
    <w:rsid w:val="00A91952"/>
    <w:rsid w:val="00A9473A"/>
    <w:rsid w:val="00AB0EC2"/>
    <w:rsid w:val="00AB736A"/>
    <w:rsid w:val="00AC14FC"/>
    <w:rsid w:val="00AC70EC"/>
    <w:rsid w:val="00AD129E"/>
    <w:rsid w:val="00AD243B"/>
    <w:rsid w:val="00AF27A6"/>
    <w:rsid w:val="00B0096C"/>
    <w:rsid w:val="00B0197D"/>
    <w:rsid w:val="00B034A8"/>
    <w:rsid w:val="00B163B9"/>
    <w:rsid w:val="00B25FB0"/>
    <w:rsid w:val="00B311F5"/>
    <w:rsid w:val="00B44CA3"/>
    <w:rsid w:val="00B454D9"/>
    <w:rsid w:val="00B50872"/>
    <w:rsid w:val="00B73BCE"/>
    <w:rsid w:val="00B73F81"/>
    <w:rsid w:val="00B84454"/>
    <w:rsid w:val="00B85E55"/>
    <w:rsid w:val="00B9169C"/>
    <w:rsid w:val="00B9249A"/>
    <w:rsid w:val="00B9693C"/>
    <w:rsid w:val="00BC17B4"/>
    <w:rsid w:val="00BD52AD"/>
    <w:rsid w:val="00BE08E4"/>
    <w:rsid w:val="00BF7E4F"/>
    <w:rsid w:val="00C111C5"/>
    <w:rsid w:val="00C33C7A"/>
    <w:rsid w:val="00C33E48"/>
    <w:rsid w:val="00C35E6D"/>
    <w:rsid w:val="00C56905"/>
    <w:rsid w:val="00C6051A"/>
    <w:rsid w:val="00C65626"/>
    <w:rsid w:val="00C6600B"/>
    <w:rsid w:val="00C70BD7"/>
    <w:rsid w:val="00C728C0"/>
    <w:rsid w:val="00C755B8"/>
    <w:rsid w:val="00C764FF"/>
    <w:rsid w:val="00C92935"/>
    <w:rsid w:val="00C96DB3"/>
    <w:rsid w:val="00CB18F0"/>
    <w:rsid w:val="00CC0128"/>
    <w:rsid w:val="00CC41F3"/>
    <w:rsid w:val="00CD5F79"/>
    <w:rsid w:val="00CF451F"/>
    <w:rsid w:val="00CF47DE"/>
    <w:rsid w:val="00CF49AF"/>
    <w:rsid w:val="00D00F69"/>
    <w:rsid w:val="00D36899"/>
    <w:rsid w:val="00D452B1"/>
    <w:rsid w:val="00D724EF"/>
    <w:rsid w:val="00D731D3"/>
    <w:rsid w:val="00D82C6A"/>
    <w:rsid w:val="00D87AAB"/>
    <w:rsid w:val="00DB500C"/>
    <w:rsid w:val="00DB68CB"/>
    <w:rsid w:val="00DC72DA"/>
    <w:rsid w:val="00DD101A"/>
    <w:rsid w:val="00DD69A1"/>
    <w:rsid w:val="00DF380B"/>
    <w:rsid w:val="00E05FFD"/>
    <w:rsid w:val="00E1153E"/>
    <w:rsid w:val="00E174A4"/>
    <w:rsid w:val="00E32FE4"/>
    <w:rsid w:val="00E427DB"/>
    <w:rsid w:val="00E4287A"/>
    <w:rsid w:val="00E62E1D"/>
    <w:rsid w:val="00E66602"/>
    <w:rsid w:val="00E67D1A"/>
    <w:rsid w:val="00E877D7"/>
    <w:rsid w:val="00E965B0"/>
    <w:rsid w:val="00EA2EDA"/>
    <w:rsid w:val="00EB347E"/>
    <w:rsid w:val="00EC2A12"/>
    <w:rsid w:val="00EF01DB"/>
    <w:rsid w:val="00EF12E8"/>
    <w:rsid w:val="00EF444F"/>
    <w:rsid w:val="00EF5837"/>
    <w:rsid w:val="00EF6426"/>
    <w:rsid w:val="00F14969"/>
    <w:rsid w:val="00F26CAD"/>
    <w:rsid w:val="00F37931"/>
    <w:rsid w:val="00F45F7A"/>
    <w:rsid w:val="00F46F4D"/>
    <w:rsid w:val="00F479EC"/>
    <w:rsid w:val="00F568CF"/>
    <w:rsid w:val="00F74AB1"/>
    <w:rsid w:val="00F80727"/>
    <w:rsid w:val="00F8388B"/>
    <w:rsid w:val="00FA11D5"/>
    <w:rsid w:val="00FC374E"/>
    <w:rsid w:val="00FE158E"/>
    <w:rsid w:val="00FF3ECF"/>
    <w:rsid w:val="012575C5"/>
    <w:rsid w:val="019724E9"/>
    <w:rsid w:val="020D3D5F"/>
    <w:rsid w:val="02196626"/>
    <w:rsid w:val="03D23E88"/>
    <w:rsid w:val="0526680A"/>
    <w:rsid w:val="07D10BF8"/>
    <w:rsid w:val="081938B1"/>
    <w:rsid w:val="0ADD1A7B"/>
    <w:rsid w:val="0D593910"/>
    <w:rsid w:val="0D790241"/>
    <w:rsid w:val="0D7F6563"/>
    <w:rsid w:val="119A4045"/>
    <w:rsid w:val="11A11862"/>
    <w:rsid w:val="12835902"/>
    <w:rsid w:val="136251CA"/>
    <w:rsid w:val="13810438"/>
    <w:rsid w:val="13D0783E"/>
    <w:rsid w:val="170D6F50"/>
    <w:rsid w:val="180963FD"/>
    <w:rsid w:val="1A4C52D3"/>
    <w:rsid w:val="204C1B14"/>
    <w:rsid w:val="23DE537C"/>
    <w:rsid w:val="24096C06"/>
    <w:rsid w:val="257C5FB9"/>
    <w:rsid w:val="273A3714"/>
    <w:rsid w:val="28DF655C"/>
    <w:rsid w:val="2AD81256"/>
    <w:rsid w:val="2B6040D0"/>
    <w:rsid w:val="2E3936C1"/>
    <w:rsid w:val="2E734544"/>
    <w:rsid w:val="2FA54871"/>
    <w:rsid w:val="307F1188"/>
    <w:rsid w:val="347364E7"/>
    <w:rsid w:val="34BF1CFA"/>
    <w:rsid w:val="34C604BC"/>
    <w:rsid w:val="35333D59"/>
    <w:rsid w:val="35E24F8A"/>
    <w:rsid w:val="3C4216D8"/>
    <w:rsid w:val="40107B34"/>
    <w:rsid w:val="42EF5ACB"/>
    <w:rsid w:val="440A1155"/>
    <w:rsid w:val="44AD479C"/>
    <w:rsid w:val="486D0A44"/>
    <w:rsid w:val="4B9E622A"/>
    <w:rsid w:val="4CD6132B"/>
    <w:rsid w:val="4F611897"/>
    <w:rsid w:val="51014B5B"/>
    <w:rsid w:val="52EA7DE5"/>
    <w:rsid w:val="56375B10"/>
    <w:rsid w:val="58B00F79"/>
    <w:rsid w:val="5A262C45"/>
    <w:rsid w:val="5A81708D"/>
    <w:rsid w:val="5CDE55C5"/>
    <w:rsid w:val="5D9C3D00"/>
    <w:rsid w:val="5F1D3FEF"/>
    <w:rsid w:val="603A06A2"/>
    <w:rsid w:val="60BB2D83"/>
    <w:rsid w:val="60CF0505"/>
    <w:rsid w:val="62727833"/>
    <w:rsid w:val="65B22B4B"/>
    <w:rsid w:val="66434146"/>
    <w:rsid w:val="6F5306F8"/>
    <w:rsid w:val="71F52AEE"/>
    <w:rsid w:val="78280DA0"/>
    <w:rsid w:val="78FD269F"/>
    <w:rsid w:val="7A3634A3"/>
    <w:rsid w:val="7A776EBD"/>
    <w:rsid w:val="7E3F09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tabs>
        <w:tab w:val="left" w:pos="1470"/>
        <w:tab w:val="right" w:leader="dot" w:pos="8296"/>
      </w:tabs>
      <w:spacing w:before="100" w:beforeAutospacing="1" w:after="0" w:line="120" w:lineRule="exact"/>
      <w:ind w:left="880" w:leftChars="400"/>
    </w:p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8296"/>
      </w:tabs>
      <w:ind w:firstLine="440"/>
    </w:pPr>
    <w:rPr>
      <w:rFonts w:ascii="黑体" w:hAnsi="黑体" w:eastAsia="黑体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Normal (Web)"/>
    <w:basedOn w:val="1"/>
    <w:unhideWhenUsed/>
    <w:qFormat/>
    <w:uiPriority w:val="99"/>
    <w:pPr>
      <w:spacing w:after="0" w:line="240" w:lineRule="auto"/>
    </w:pPr>
    <w:rPr>
      <w:rFonts w:ascii="宋体" w:hAnsi="宋体" w:cs="宋体"/>
      <w:sz w:val="24"/>
      <w:szCs w:val="24"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numPr>
        <w:ilvl w:val="0"/>
        <w:numId w:val="1"/>
      </w:numPr>
      <w:tabs>
        <w:tab w:val="left" w:pos="993"/>
      </w:tabs>
      <w:spacing w:after="0" w:line="360" w:lineRule="auto"/>
      <w:ind w:left="986" w:hanging="416"/>
      <w:jc w:val="both"/>
    </w:pPr>
    <w:rPr>
      <w:rFonts w:ascii="仿宋_GB2312" w:hAnsi="宋体" w:eastAsia="仿宋_GB2312" w:cs="宋体"/>
      <w:color w:val="000000"/>
      <w:sz w:val="28"/>
      <w:szCs w:val="28"/>
    </w:rPr>
  </w:style>
  <w:style w:type="character" w:customStyle="1" w:styleId="15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页眉 字符"/>
    <w:link w:val="7"/>
    <w:semiHidden/>
    <w:qFormat/>
    <w:uiPriority w:val="99"/>
    <w:rPr>
      <w:sz w:val="18"/>
      <w:szCs w:val="18"/>
    </w:rPr>
  </w:style>
  <w:style w:type="character" w:customStyle="1" w:styleId="17">
    <w:name w:val="标题 2 字符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8">
    <w:name w:val="标题 3 字符"/>
    <w:link w:val="4"/>
    <w:qFormat/>
    <w:uiPriority w:val="9"/>
    <w:rPr>
      <w:b/>
      <w:bCs/>
      <w:sz w:val="32"/>
      <w:szCs w:val="32"/>
    </w:rPr>
  </w:style>
  <w:style w:type="character" w:customStyle="1" w:styleId="19">
    <w:name w:val="页脚 字符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CSCEC</Company>
  <Pages>6</Pages>
  <Words>325</Words>
  <Characters>1855</Characters>
  <Lines>15</Lines>
  <Paragraphs>4</Paragraphs>
  <TotalTime>5</TotalTime>
  <ScaleCrop>false</ScaleCrop>
  <LinksUpToDate>false</LinksUpToDate>
  <CharactersWithSpaces>2176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2020-04-20T01:28:00Z</dcterms:created>
  <dc:creator>王卉</dc:creator>
  <cp:lastModifiedBy>王一些</cp:lastModifiedBy>
  <cp:lastPrinted>2017-10-20T07:49:00Z</cp:lastPrinted>
  <dcterms:modified xsi:type="dcterms:W3CDTF">2020-06-02T03:21:01Z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